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3B343" w14:textId="77777777" w:rsidR="00B74788" w:rsidRPr="00816390" w:rsidRDefault="00B74788" w:rsidP="00B74788">
      <w:pPr>
        <w:spacing w:before="240" w:after="240"/>
        <w:rPr>
          <w:rFonts w:ascii="Comfortaa" w:eastAsia="Comfortaa" w:hAnsi="Comfortaa" w:cs="Comfortaa"/>
          <w:b/>
          <w:bCs/>
          <w:color w:val="auto"/>
          <w:u w:val="single"/>
        </w:rPr>
      </w:pPr>
      <w:r w:rsidRPr="00816390">
        <w:rPr>
          <w:rFonts w:ascii="Comfortaa" w:eastAsia="Comfortaa" w:hAnsi="Comfortaa" w:cs="Comfortaa"/>
          <w:b/>
          <w:bCs/>
          <w:color w:val="auto"/>
          <w:u w:val="single"/>
        </w:rPr>
        <w:t>Botswana Savings Bank Launches “</w:t>
      </w:r>
      <w:proofErr w:type="spellStart"/>
      <w:r w:rsidRPr="00816390">
        <w:rPr>
          <w:rFonts w:ascii="Comfortaa" w:eastAsia="Comfortaa" w:hAnsi="Comfortaa" w:cs="Comfortaa"/>
          <w:b/>
          <w:bCs/>
          <w:color w:val="auto"/>
          <w:u w:val="single"/>
        </w:rPr>
        <w:t>Itirele</w:t>
      </w:r>
      <w:proofErr w:type="spellEnd"/>
      <w:r w:rsidRPr="00816390">
        <w:rPr>
          <w:rFonts w:ascii="Comfortaa" w:eastAsia="Comfortaa" w:hAnsi="Comfortaa" w:cs="Comfortaa"/>
          <w:b/>
          <w:bCs/>
          <w:color w:val="auto"/>
          <w:u w:val="single"/>
        </w:rPr>
        <w:t xml:space="preserve"> Bontle” Deposit Campaign to Encourage a Culture of Saving</w:t>
      </w:r>
    </w:p>
    <w:p w14:paraId="2C4108C7" w14:textId="77777777" w:rsidR="00B74788" w:rsidRPr="00576FBA" w:rsidRDefault="00B74788" w:rsidP="00B74788">
      <w:pPr>
        <w:spacing w:before="240" w:after="240"/>
        <w:jc w:val="both"/>
        <w:rPr>
          <w:rFonts w:ascii="Comfortaa" w:eastAsia="Comfortaa" w:hAnsi="Comfortaa" w:cs="Comfortaa"/>
          <w:color w:val="auto"/>
          <w:lang w:val="en-US"/>
        </w:rPr>
      </w:pPr>
      <w:r w:rsidRPr="00576FBA">
        <w:rPr>
          <w:rFonts w:ascii="Comfortaa" w:eastAsia="Comfortaa" w:hAnsi="Comfortaa" w:cs="Comfortaa"/>
          <w:b/>
          <w:bCs/>
          <w:color w:val="auto"/>
          <w:lang w:val="en-US"/>
        </w:rPr>
        <w:t>Botswana Savings Bank Launches “</w:t>
      </w:r>
      <w:proofErr w:type="spellStart"/>
      <w:r w:rsidRPr="00576FBA">
        <w:rPr>
          <w:rFonts w:ascii="Comfortaa" w:eastAsia="Comfortaa" w:hAnsi="Comfortaa" w:cs="Comfortaa"/>
          <w:b/>
          <w:bCs/>
          <w:color w:val="auto"/>
          <w:lang w:val="en-US"/>
        </w:rPr>
        <w:t>Itirele</w:t>
      </w:r>
      <w:proofErr w:type="spellEnd"/>
      <w:r w:rsidRPr="00576FBA">
        <w:rPr>
          <w:rFonts w:ascii="Comfortaa" w:eastAsia="Comfortaa" w:hAnsi="Comfortaa" w:cs="Comfortaa"/>
          <w:b/>
          <w:bCs/>
          <w:color w:val="auto"/>
          <w:lang w:val="en-US"/>
        </w:rPr>
        <w:t xml:space="preserve"> Bontle” Deposit Campaign to Promote a Culture of Saving</w:t>
      </w:r>
    </w:p>
    <w:p w14:paraId="55FA824C" w14:textId="77777777" w:rsidR="00B74788" w:rsidRPr="00576FBA" w:rsidRDefault="00B74788" w:rsidP="00B74788">
      <w:pPr>
        <w:spacing w:before="240" w:after="240"/>
        <w:jc w:val="both"/>
        <w:rPr>
          <w:rFonts w:ascii="Comfortaa" w:eastAsia="Comfortaa" w:hAnsi="Comfortaa" w:cs="Comfortaa"/>
          <w:color w:val="auto"/>
          <w:lang w:val="en-US"/>
        </w:rPr>
      </w:pPr>
      <w:r w:rsidRPr="00576FBA">
        <w:rPr>
          <w:rFonts w:ascii="Comfortaa" w:eastAsia="Comfortaa" w:hAnsi="Comfortaa" w:cs="Comfortaa"/>
          <w:color w:val="auto"/>
          <w:lang w:val="en-US"/>
        </w:rPr>
        <w:t xml:space="preserve">Botswana Savings Bank (BSB) is excited to announce the launch of its national savings initiative — the </w:t>
      </w:r>
      <w:r w:rsidRPr="00576FBA">
        <w:rPr>
          <w:rFonts w:ascii="Comfortaa" w:eastAsia="Comfortaa" w:hAnsi="Comfortaa" w:cs="Comfortaa"/>
          <w:b/>
          <w:bCs/>
          <w:color w:val="auto"/>
          <w:lang w:val="en-US"/>
        </w:rPr>
        <w:t>“</w:t>
      </w:r>
      <w:proofErr w:type="spellStart"/>
      <w:r w:rsidRPr="00576FBA">
        <w:rPr>
          <w:rFonts w:ascii="Comfortaa" w:eastAsia="Comfortaa" w:hAnsi="Comfortaa" w:cs="Comfortaa"/>
          <w:b/>
          <w:bCs/>
          <w:color w:val="auto"/>
          <w:lang w:val="en-US"/>
        </w:rPr>
        <w:t>Itirele</w:t>
      </w:r>
      <w:proofErr w:type="spellEnd"/>
      <w:r w:rsidRPr="00576FBA">
        <w:rPr>
          <w:rFonts w:ascii="Comfortaa" w:eastAsia="Comfortaa" w:hAnsi="Comfortaa" w:cs="Comfortaa"/>
          <w:b/>
          <w:bCs/>
          <w:color w:val="auto"/>
          <w:lang w:val="en-US"/>
        </w:rPr>
        <w:t xml:space="preserve"> Bontle” Deposit Campaign</w:t>
      </w:r>
      <w:r w:rsidRPr="00576FBA">
        <w:rPr>
          <w:rFonts w:ascii="Comfortaa" w:eastAsia="Comfortaa" w:hAnsi="Comfortaa" w:cs="Comfortaa"/>
          <w:color w:val="auto"/>
          <w:lang w:val="en-US"/>
        </w:rPr>
        <w:t xml:space="preserve">. Rooted in the Setswana phrase meaning </w:t>
      </w:r>
      <w:r w:rsidRPr="00576FBA">
        <w:rPr>
          <w:rFonts w:ascii="Comfortaa" w:eastAsia="Comfortaa" w:hAnsi="Comfortaa" w:cs="Comfortaa"/>
          <w:i/>
          <w:iCs/>
          <w:color w:val="auto"/>
          <w:lang w:val="en-US"/>
        </w:rPr>
        <w:t>“do something beautiful for yourself,”</w:t>
      </w:r>
      <w:r w:rsidRPr="00576FBA">
        <w:rPr>
          <w:rFonts w:ascii="Comfortaa" w:eastAsia="Comfortaa" w:hAnsi="Comfortaa" w:cs="Comfortaa"/>
          <w:color w:val="auto"/>
          <w:lang w:val="en-US"/>
        </w:rPr>
        <w:t xml:space="preserve"> the campaign inspires Batswana to adopt saving as a meaningful lifestyle choice — one that empowers them to build financial security, achieve personal goals, and reward their future selves.</w:t>
      </w:r>
    </w:p>
    <w:p w14:paraId="06658CCF" w14:textId="77777777" w:rsidR="00B74788" w:rsidRPr="00576FBA" w:rsidRDefault="00B74788" w:rsidP="00B74788">
      <w:pPr>
        <w:spacing w:before="240" w:after="240"/>
        <w:jc w:val="both"/>
        <w:rPr>
          <w:rFonts w:ascii="Comfortaa" w:eastAsia="Comfortaa" w:hAnsi="Comfortaa" w:cs="Comfortaa"/>
          <w:color w:val="auto"/>
          <w:lang w:val="en-US"/>
        </w:rPr>
      </w:pPr>
      <w:r w:rsidRPr="00EF3E7E">
        <w:rPr>
          <w:rFonts w:ascii="Comfortaa" w:eastAsia="Comfortaa" w:hAnsi="Comfortaa" w:cs="Comfortaa"/>
          <w:color w:val="auto"/>
        </w:rPr>
        <w:t xml:space="preserve">The campaign introduces promotional rates on select savings products, with BSB offering enhanced options that feature some of the most competitive interest rates in the market. </w:t>
      </w:r>
      <w:r w:rsidRPr="00576FBA">
        <w:rPr>
          <w:rFonts w:ascii="Comfortaa" w:eastAsia="Comfortaa" w:hAnsi="Comfortaa" w:cs="Comfortaa"/>
          <w:color w:val="auto"/>
          <w:lang w:val="en-US"/>
        </w:rPr>
        <w:t>Customers can now open a Fixed Deposit Account and enjoy 7% tax-free interest on a six-month term, or 8% tax-free interest on a 12-month term. With a minimum deposit of just P1,000, the account is accessible to individuals and businesses alike, with higher rates available for corporate clients upon negotiation.</w:t>
      </w:r>
    </w:p>
    <w:p w14:paraId="00D78398" w14:textId="77777777" w:rsidR="00B74788" w:rsidRPr="00576FBA" w:rsidRDefault="00B74788" w:rsidP="00B74788">
      <w:pPr>
        <w:spacing w:before="240" w:after="240"/>
        <w:jc w:val="both"/>
        <w:rPr>
          <w:rFonts w:ascii="Comfortaa" w:eastAsia="Comfortaa" w:hAnsi="Comfortaa" w:cs="Comfortaa"/>
          <w:color w:val="auto"/>
          <w:lang w:val="en-US"/>
        </w:rPr>
      </w:pPr>
      <w:r w:rsidRPr="00576FBA">
        <w:rPr>
          <w:rFonts w:ascii="Comfortaa" w:eastAsia="Comfortaa" w:hAnsi="Comfortaa" w:cs="Comfortaa"/>
          <w:color w:val="auto"/>
          <w:lang w:val="en-US"/>
        </w:rPr>
        <w:t>In addition, as part of the promotion</w:t>
      </w:r>
      <w:r>
        <w:rPr>
          <w:rFonts w:ascii="Comfortaa" w:eastAsia="Comfortaa" w:hAnsi="Comfortaa" w:cs="Comfortaa"/>
          <w:color w:val="auto"/>
          <w:lang w:val="en-US"/>
        </w:rPr>
        <w:t xml:space="preserve"> which has been running from January 2025</w:t>
      </w:r>
      <w:r w:rsidRPr="00576FBA">
        <w:rPr>
          <w:rFonts w:ascii="Comfortaa" w:eastAsia="Comfortaa" w:hAnsi="Comfortaa" w:cs="Comfortaa"/>
          <w:color w:val="auto"/>
          <w:lang w:val="en-US"/>
        </w:rPr>
        <w:t>, BSB has increased the interest rate on its Ordinary Savings Account from 1.75% to 5.5% per annum. This flexible savings product requires a minimum opening balance of only P50 and offers tax-free interest, making it ideal for short- and medium-term savings goals such as education, travel, home improvement, or emergencies.</w:t>
      </w:r>
    </w:p>
    <w:p w14:paraId="66E02001" w14:textId="77777777" w:rsidR="00B74788" w:rsidRPr="00EF3E7E" w:rsidRDefault="00B74788" w:rsidP="00B74788">
      <w:pPr>
        <w:spacing w:before="240" w:after="240"/>
        <w:jc w:val="both"/>
        <w:rPr>
          <w:rFonts w:ascii="Comfortaa" w:eastAsia="Comfortaa" w:hAnsi="Comfortaa" w:cs="Comfortaa"/>
          <w:color w:val="auto"/>
          <w:lang w:val="en-US"/>
        </w:rPr>
      </w:pPr>
      <w:r w:rsidRPr="00576FBA">
        <w:rPr>
          <w:rFonts w:ascii="Comfortaa" w:eastAsia="Comfortaa" w:hAnsi="Comfortaa" w:cs="Comfortaa"/>
          <w:color w:val="auto"/>
          <w:lang w:val="en-US"/>
        </w:rPr>
        <w:t xml:space="preserve">The </w:t>
      </w:r>
      <w:proofErr w:type="spellStart"/>
      <w:r w:rsidRPr="00576FBA">
        <w:rPr>
          <w:rFonts w:ascii="Comfortaa" w:eastAsia="Comfortaa" w:hAnsi="Comfortaa" w:cs="Comfortaa"/>
          <w:color w:val="auto"/>
          <w:lang w:val="en-US"/>
        </w:rPr>
        <w:t>Itirele</w:t>
      </w:r>
      <w:proofErr w:type="spellEnd"/>
      <w:r w:rsidRPr="00576FBA">
        <w:rPr>
          <w:rFonts w:ascii="Comfortaa" w:eastAsia="Comfortaa" w:hAnsi="Comfortaa" w:cs="Comfortaa"/>
          <w:color w:val="auto"/>
          <w:lang w:val="en-US"/>
        </w:rPr>
        <w:t xml:space="preserve"> Bontle Deposit Campaign officially launched in June 2025 and will run until 31st December 2025. It forms part of BSB’s broader commitment to financial inclusion and to strengthening the national savings culture. The featured products are available at all BSB branches nationwide, including Gaborone (</w:t>
      </w:r>
      <w:proofErr w:type="spellStart"/>
      <w:r w:rsidRPr="00576FBA">
        <w:rPr>
          <w:rFonts w:ascii="Comfortaa" w:eastAsia="Comfortaa" w:hAnsi="Comfortaa" w:cs="Comfortaa"/>
          <w:color w:val="auto"/>
          <w:lang w:val="en-US"/>
        </w:rPr>
        <w:t>Tshomarelo</w:t>
      </w:r>
      <w:proofErr w:type="spellEnd"/>
      <w:r w:rsidRPr="00576FBA">
        <w:rPr>
          <w:rFonts w:ascii="Comfortaa" w:eastAsia="Comfortaa" w:hAnsi="Comfortaa" w:cs="Comfortaa"/>
          <w:color w:val="auto"/>
          <w:lang w:val="en-US"/>
        </w:rPr>
        <w:t xml:space="preserve"> House and </w:t>
      </w:r>
      <w:proofErr w:type="spellStart"/>
      <w:r w:rsidRPr="00576FBA">
        <w:rPr>
          <w:rFonts w:ascii="Comfortaa" w:eastAsia="Comfortaa" w:hAnsi="Comfortaa" w:cs="Comfortaa"/>
          <w:color w:val="auto"/>
          <w:lang w:val="en-US"/>
        </w:rPr>
        <w:t>Railpark</w:t>
      </w:r>
      <w:proofErr w:type="spellEnd"/>
      <w:r w:rsidRPr="00576FBA">
        <w:rPr>
          <w:rFonts w:ascii="Comfortaa" w:eastAsia="Comfortaa" w:hAnsi="Comfortaa" w:cs="Comfortaa"/>
          <w:color w:val="auto"/>
          <w:lang w:val="en-US"/>
        </w:rPr>
        <w:t xml:space="preserve">), Francistown, Serowe, </w:t>
      </w:r>
      <w:proofErr w:type="spellStart"/>
      <w:r w:rsidRPr="00576FBA">
        <w:rPr>
          <w:rFonts w:ascii="Comfortaa" w:eastAsia="Comfortaa" w:hAnsi="Comfortaa" w:cs="Comfortaa"/>
          <w:color w:val="auto"/>
          <w:lang w:val="en-US"/>
        </w:rPr>
        <w:t>Hukuntsi</w:t>
      </w:r>
      <w:proofErr w:type="spellEnd"/>
      <w:r w:rsidRPr="00576FBA">
        <w:rPr>
          <w:rFonts w:ascii="Comfortaa" w:eastAsia="Comfortaa" w:hAnsi="Comfortaa" w:cs="Comfortaa"/>
          <w:color w:val="auto"/>
          <w:lang w:val="en-US"/>
        </w:rPr>
        <w:t xml:space="preserve">, </w:t>
      </w:r>
      <w:proofErr w:type="spellStart"/>
      <w:r w:rsidRPr="00576FBA">
        <w:rPr>
          <w:rFonts w:ascii="Comfortaa" w:eastAsia="Comfortaa" w:hAnsi="Comfortaa" w:cs="Comfortaa"/>
          <w:color w:val="auto"/>
          <w:lang w:val="en-US"/>
        </w:rPr>
        <w:t>Gumare</w:t>
      </w:r>
      <w:proofErr w:type="spellEnd"/>
      <w:r w:rsidRPr="00576FBA">
        <w:rPr>
          <w:rFonts w:ascii="Comfortaa" w:eastAsia="Comfortaa" w:hAnsi="Comfortaa" w:cs="Comfortaa"/>
          <w:color w:val="auto"/>
          <w:lang w:val="en-US"/>
        </w:rPr>
        <w:t>, Maun, Molepolole, Kanye, Palapye, and Mahalapye.</w:t>
      </w:r>
    </w:p>
    <w:p w14:paraId="3F38B2A3" w14:textId="77777777" w:rsidR="00B74788" w:rsidRPr="00816390" w:rsidRDefault="00B74788" w:rsidP="00B74788">
      <w:pPr>
        <w:jc w:val="both"/>
        <w:rPr>
          <w:rFonts w:ascii="Comfortaa" w:eastAsia="Comfortaa" w:hAnsi="Comfortaa" w:cs="Comfortaa"/>
          <w:color w:val="auto"/>
        </w:rPr>
      </w:pPr>
      <w:r w:rsidRPr="00816390">
        <w:rPr>
          <w:rFonts w:ascii="Comfortaa" w:eastAsia="Comfortaa" w:hAnsi="Comfortaa" w:cs="Comfortaa"/>
          <w:color w:val="auto"/>
        </w:rPr>
        <w:t>“</w:t>
      </w:r>
      <w:r w:rsidRPr="00576FBA">
        <w:rPr>
          <w:rFonts w:ascii="Comfortaa" w:eastAsia="Comfortaa" w:hAnsi="Comfortaa" w:cs="Comfortaa"/>
          <w:color w:val="auto"/>
        </w:rPr>
        <w:t xml:space="preserve">Botswana Savings Bank remains dedicated to delivering accessible, affordable, and impactful financial solutions. Through the </w:t>
      </w:r>
      <w:proofErr w:type="spellStart"/>
      <w:r w:rsidRPr="00576FBA">
        <w:rPr>
          <w:rFonts w:ascii="Comfortaa" w:eastAsia="Comfortaa" w:hAnsi="Comfortaa" w:cs="Comfortaa"/>
          <w:i/>
          <w:iCs/>
          <w:color w:val="auto"/>
        </w:rPr>
        <w:t>Itirele</w:t>
      </w:r>
      <w:proofErr w:type="spellEnd"/>
      <w:r w:rsidRPr="00576FBA">
        <w:rPr>
          <w:rFonts w:ascii="Comfortaa" w:eastAsia="Comfortaa" w:hAnsi="Comfortaa" w:cs="Comfortaa"/>
          <w:i/>
          <w:iCs/>
          <w:color w:val="auto"/>
        </w:rPr>
        <w:t xml:space="preserve"> Bontle</w:t>
      </w:r>
      <w:r w:rsidRPr="00576FBA">
        <w:rPr>
          <w:rFonts w:ascii="Comfortaa" w:eastAsia="Comfortaa" w:hAnsi="Comfortaa" w:cs="Comfortaa"/>
          <w:color w:val="auto"/>
        </w:rPr>
        <w:t xml:space="preserve"> Deposit Campaign, we reaffirm our commitment to financial inclusion and mobilising the nation to save — providing safe, transparent, and rewarding avenues for Batswana to build their financial future,” said </w:t>
      </w:r>
      <w:r w:rsidRPr="00576FBA">
        <w:rPr>
          <w:rFonts w:ascii="Comfortaa" w:eastAsia="Comfortaa" w:hAnsi="Comfortaa" w:cs="Comfortaa"/>
          <w:b/>
          <w:bCs/>
          <w:color w:val="auto"/>
        </w:rPr>
        <w:t>Bomolemo Selaledi</w:t>
      </w:r>
      <w:r w:rsidRPr="00576FBA">
        <w:rPr>
          <w:rFonts w:ascii="Comfortaa" w:eastAsia="Comfortaa" w:hAnsi="Comfortaa" w:cs="Comfortaa"/>
          <w:color w:val="auto"/>
        </w:rPr>
        <w:t>, Head of Marketing and Public Relations.</w:t>
      </w:r>
    </w:p>
    <w:p w14:paraId="7D29E835" w14:textId="77777777" w:rsidR="00B74788" w:rsidRDefault="00B74788" w:rsidP="00B74788">
      <w:pPr>
        <w:jc w:val="both"/>
        <w:rPr>
          <w:rFonts w:ascii="Comfortaa" w:eastAsia="Comfortaa" w:hAnsi="Comfortaa" w:cs="Comfortaa"/>
          <w:b/>
          <w:color w:val="auto"/>
        </w:rPr>
      </w:pPr>
    </w:p>
    <w:sectPr w:rsidR="00B74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omfortaa">
    <w:panose1 w:val="020F0303070200060003"/>
    <w:charset w:val="00"/>
    <w:family w:val="swiss"/>
    <w:pitch w:val="variable"/>
    <w:sig w:usb0="A00002BF" w:usb1="50000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88"/>
    <w:rsid w:val="00211656"/>
    <w:rsid w:val="00740F5C"/>
    <w:rsid w:val="00A6716B"/>
    <w:rsid w:val="00B7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703E"/>
  <w15:chartTrackingRefBased/>
  <w15:docId w15:val="{CCC6ED25-9A41-49B6-99EA-584CDB91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788"/>
    <w:pPr>
      <w:spacing w:after="0" w:line="276" w:lineRule="auto"/>
    </w:pPr>
    <w:rPr>
      <w:rFonts w:ascii="Times New Roman" w:eastAsia="SimSun" w:hAnsi="Times New Roman" w:cs="Times New Roman"/>
      <w:color w:val="000000"/>
      <w:kern w:val="0"/>
      <w:sz w:val="22"/>
      <w:szCs w:val="22"/>
      <w:lang w:val="en-ZA" w:eastAsia="en-ZA"/>
      <w14:ligatures w14:val="none"/>
    </w:rPr>
  </w:style>
  <w:style w:type="paragraph" w:styleId="Heading1">
    <w:name w:val="heading 1"/>
    <w:basedOn w:val="Normal"/>
    <w:next w:val="Normal"/>
    <w:link w:val="Heading1Char"/>
    <w:uiPriority w:val="9"/>
    <w:qFormat/>
    <w:rsid w:val="00B747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B747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B7478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B7478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B7478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B7478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B7478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B7478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B7478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788"/>
    <w:rPr>
      <w:rFonts w:eastAsiaTheme="majorEastAsia" w:cstheme="majorBidi"/>
      <w:color w:val="272727" w:themeColor="text1" w:themeTint="D8"/>
    </w:rPr>
  </w:style>
  <w:style w:type="paragraph" w:styleId="Title">
    <w:name w:val="Title"/>
    <w:basedOn w:val="Normal"/>
    <w:next w:val="Normal"/>
    <w:link w:val="TitleChar"/>
    <w:uiPriority w:val="10"/>
    <w:qFormat/>
    <w:rsid w:val="00B74788"/>
    <w:pPr>
      <w:spacing w:after="80" w:line="240" w:lineRule="auto"/>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B74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78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B74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78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B74788"/>
    <w:rPr>
      <w:i/>
      <w:iCs/>
      <w:color w:val="404040" w:themeColor="text1" w:themeTint="BF"/>
    </w:rPr>
  </w:style>
  <w:style w:type="paragraph" w:styleId="ListParagraph">
    <w:name w:val="List Paragraph"/>
    <w:basedOn w:val="Normal"/>
    <w:uiPriority w:val="34"/>
    <w:qFormat/>
    <w:rsid w:val="00B74788"/>
    <w:pPr>
      <w:spacing w:after="160" w:line="278" w:lineRule="auto"/>
      <w:ind w:left="720"/>
      <w:contextualSpacing/>
    </w:pPr>
    <w:rPr>
      <w:rFonts w:asciiTheme="minorHAnsi" w:eastAsiaTheme="minorHAnsi" w:hAnsiTheme="minorHAnsi" w:cstheme="minorBidi"/>
      <w:color w:val="auto"/>
      <w:kern w:val="2"/>
      <w:sz w:val="24"/>
      <w:szCs w:val="24"/>
      <w:lang w:val="en-US" w:eastAsia="en-US"/>
      <w14:ligatures w14:val="standardContextual"/>
    </w:rPr>
  </w:style>
  <w:style w:type="character" w:styleId="IntenseEmphasis">
    <w:name w:val="Intense Emphasis"/>
    <w:basedOn w:val="DefaultParagraphFont"/>
    <w:uiPriority w:val="21"/>
    <w:qFormat/>
    <w:rsid w:val="00B74788"/>
    <w:rPr>
      <w:i/>
      <w:iCs/>
      <w:color w:val="0F4761" w:themeColor="accent1" w:themeShade="BF"/>
    </w:rPr>
  </w:style>
  <w:style w:type="paragraph" w:styleId="IntenseQuote">
    <w:name w:val="Intense Quote"/>
    <w:basedOn w:val="Normal"/>
    <w:next w:val="Normal"/>
    <w:link w:val="IntenseQuoteChar"/>
    <w:uiPriority w:val="30"/>
    <w:qFormat/>
    <w:rsid w:val="00B7478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B74788"/>
    <w:rPr>
      <w:i/>
      <w:iCs/>
      <w:color w:val="0F4761" w:themeColor="accent1" w:themeShade="BF"/>
    </w:rPr>
  </w:style>
  <w:style w:type="character" w:styleId="IntenseReference">
    <w:name w:val="Intense Reference"/>
    <w:basedOn w:val="DefaultParagraphFont"/>
    <w:uiPriority w:val="32"/>
    <w:qFormat/>
    <w:rsid w:val="00B747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Ofe Amantle Motiki</dc:creator>
  <cp:keywords/>
  <dc:description/>
  <cp:lastModifiedBy>Ofe Amantle Motiki</cp:lastModifiedBy>
  <cp:revision>1</cp:revision>
  <dcterms:created xsi:type="dcterms:W3CDTF">2025-06-17T06:49:00Z</dcterms:created>
  <dcterms:modified xsi:type="dcterms:W3CDTF">2025-06-17T06:50:00Z</dcterms:modified>
</cp:coreProperties>
</file>